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59"/>
        <w:rPr>
          <w:rFonts w:ascii="NanumGothic" w:cs="NanumGothic" w:eastAsia="NanumGothic" w:hAnsi="NanumGothic"/>
          <w:color w:val="auto"/>
          <w:sz w:val="22"/>
          <w:szCs w:val="22"/>
        </w:rPr>
      </w:pPr>
      <w:r>
        <w:rPr>
          <w:rFonts w:ascii="NanumGothic" w:cs="NanumGothic" w:eastAsia="NanumGothic" w:hAnsi="NanumGothic"/>
          <w:color w:val="auto"/>
          <w:sz w:val="22"/>
          <w:szCs w:val="22"/>
        </w:rPr>
        <w:t>PLAGIAR</w:t>
      </w:r>
      <w:r>
        <w:rPr>
          <w:rFonts w:cs="NanumGothic" w:eastAsia="NanumGothic" w:hAnsi="NanumGothic"/>
          <w:color w:val="auto"/>
          <w:sz w:val="22"/>
          <w:szCs w:val="22"/>
          <w:lang w:val="en-US"/>
        </w:rPr>
        <w:t xml:space="preserve">ISM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>AND</w:t>
      </w:r>
      <w:r>
        <w:rPr>
          <w:rFonts w:cs="NanumGothic" w:eastAsia="NanumGothic" w:hAnsi="NanumGothic"/>
          <w:color w:val="auto"/>
          <w:sz w:val="22"/>
          <w:szCs w:val="22"/>
          <w:lang w:val="en-US"/>
        </w:rPr>
        <w:t xml:space="preserve">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ACADEMIC DISHONESTY  </w:t>
      </w:r>
    </w:p>
    <w:p>
      <w:pPr>
        <w:pStyle w:val="style0"/>
        <w:spacing w:lineRule="auto" w:line="259"/>
        <w:rPr>
          <w:rFonts w:ascii="NanumGothic" w:cs="NanumGothic" w:eastAsia="NanumGothic" w:hAnsi="NanumGothic"/>
          <w:color w:val="auto"/>
          <w:sz w:val="22"/>
          <w:szCs w:val="22"/>
        </w:rPr>
      </w:pP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              You may have heard or read about cases in which a politician, a journalist,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or another public figure was accused of plagiarism. No doubt you have also had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classroom conversations about plagiarism and academic dishonesty. Your school may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have an honor code that addresses academic dishonesty; it almost certainly has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disciplinary  procedures meant to address cases of plagiarism. But you may nonetheless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find  yourself with questions: What is plagiarism? What makes it a serious offense? What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does it look like? And how can scrupulous research and documentation practices help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you avoid it? What Is Plagiarism? Merriam-Webster’s Collegiate Dictionary defines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plagiarizing as committing “literary theft.” Plagiarism is  presenting another person’s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ideas, information, expressions, or entire work as one’s own. It is thus a kind of fraud: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deceiving others to gain something of value. While plagiarism only sometimes has legal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repercussions (e.g., when it involves copyright infringement— violating an author’s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exclusive legal right to publication), it is always a serious moral and ethical offense. What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Makes Plagiarism a Serious Offense? Plagiarists  are seen not only as dishonest but also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as incompetent, incapable of doing research and expressing original thoughts. When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professional writers are exposed as plagiarists, they are likely to lose their jobs and are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certain to suffer public embarrassment, diminished prestige, and loss of future credibility.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The same is true owho write in connection with their jobs, even when they are not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writing for publication. The charge of plagiarism is serious because it calls into question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everything about the writer’s work: if this piece of writing is misrepresented as being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original, how can a reader trust any work by the writer? One instance of plagiarism can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cast a shadow across an entire career. Schools consider plagiarism a gravematter for the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>same reason. If a studentBfails to give credit for the worinto detectives instead of mentors,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fostering suspicion instead of trust, and making it difficult for learning to takeplace.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Students who plagiarize deprivethemselves of the knowledge they would have gained if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they had done their own writing. Plagiarism also can undermine public trust in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educational institutions, if students are routinely allowed to pass courses and receive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diplomas without doing the required work. What Does Plagiarism Look Like? Plagiarism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can take a number of forms, including buying papers from a service on the Internet,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reusing work done byarismroject, how can a teacher trustany of the student’s work?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Plagiarism undermines the relationship between teachers and students, turning teachers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into detectives instead of mentors, fostering suspicion instead of trust, and making it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difficult for learning to take place. Students who plagiarize deprive themselves of the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knowledge they would have gained if they had done their own writing. Plagiarism also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can underminepublic trust in educational institutions, ifstudents are routinely allowed to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pass courses and receive diplomas without doing the required work. What Does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Plagiarism Look Like? Plagiarism can take a number of forms, including buying papers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from a service on the Internet, reusing work done by another student, and copying text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from published sources without giving credit to those who produced the sources. All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forms of plagiarism have in common the misrepresentation of work not done by the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writer as the writer’s own. (And, yes, that includes work you pay for: while celebrities may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put their names on work by ghostwriters, students may not.) Even borrowing just a few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words from an author without clearly indicating that you did so constitutes plagiarism.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Moreover, you can plagiarize unintentionally; in hastily taken notes, it is easy to mistake a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phrase copied from a source as your original thought and then to use it without crediting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the source. (Is it possible to plagiarize yourself? Yes, it is. If you reuse ideas or phrases that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you used in prior work and do not cite the prior work, you have plagiarized.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Manyacademic honesty policies prohibit the reuse of one’s prior work, even with a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citation. If you want to reuse your work, consult with your instructor.) Imagine, for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example, that you read the following passage in the course of your research (from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Michael Agar’s book Language Shock):Everyone uses the word language and everybody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these days talks about culture. . . . “Languaculture” is a reminder, I hope, of the necessary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connection between its two parts. . . . If you wrote the following sentence, it would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constitute plagiarism: At the intersection of language and culture lies a concept that we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might call “languaculture.” This sentence borrows a word from Agar’s work without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giving credit for it. Placing the term in quotation marks is insufficient. If you use the term,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you must give crediAt the intersection of language and culture lies a concept that Michael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Agar has called “languaculture” (60). In this version, a reference to the original author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and a parenthetical citation indicate the source of the term; a corresponding entry in your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list of works cited will give your reader full information about the source. It’s important to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note that you need not copy an author’s words to be guilty of plagiarism; if you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paraphrase someone’s ideas or arguments without giving credit for their origin, you have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committed plagiarism. Imagine that you read the following passage (from Waltere A.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McDougall’s Promised Land, Crusader State: The American Encounter with the World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since 1776): American Exceptionalism as our founders conceived it was defined by what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America was, at home. Foreign policy existed to defend, not define, what America was. If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you write the following sentence, you have plagiarized, even though you changed some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of the wording: For the founding fathers America’s exceptionalism was based on the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country’s domestic identity, which foreign policy did not shape but merelyIn this sentence,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you have borrowed an author’s ideas without acknowledgment. You may use the ideas,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however, if you properly give credit to your source: As Walter A. McDougall argues, for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the founding fathers America’s exceptionalism was based on the country’s domestic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identity, which foreign policy did not shape but merely guarded (37). In this revised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sentence, which includes an in-text citation and clearly gives credit to McDougall as the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source of the idea, there is no plagiarism. How Can You Avoid Plagiarism?Avoiding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plagiarism begins with being scrupulous in your research and notetaking. Keep a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complete and thorough list of all the sources that you discover during your research and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wish to use, linking each source to the information you glean from it, so that you can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double-check that your work acknowledges it. Take care in your notesto distinguish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between what is not yoursand what is yours, identifying ideas andphrases copied from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sources you consult, summaries of your sources, and your own original ideas. As you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write,carefully identify all borrowed material, including quoted words and phrases,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pararguments, and facts and other information. Most important is that you check with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your instructor if you are unsure about the way that you are using a particular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source.Does Absence of Documentation Indicate Plagiarism? Documentation is not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required for every type of borrowed material. Information and ideas that are common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knowledge among your readers need not be documented. Common knowledge includes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information widely available in reference works, such as basicly biographical facts about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prominent persons and the dates and circumstances of major historical events. When the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facts are in dispute, however, or when your readers may want more information about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your topic, it is good practice to document the material you borrow. The rest of this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section will guide you through the steps involved in giving credit for others’ work.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Documentation begins well before you put together your list of works cited. Sound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academic use of sources starts with evaluating them and selecting the appropriate </w:t>
      </w:r>
      <w:r>
        <w:rPr>
          <w:rFonts w:ascii="NanumGothic" w:cs="NanumGothic" w:eastAsia="NanumGothic" w:hAnsi="NanumGothic"/>
          <w:color w:val="auto"/>
          <w:sz w:val="22"/>
          <w:szCs w:val="22"/>
        </w:rPr>
        <w:t>information from the topic .</w:t>
      </w:r>
    </w:p>
    <w:p>
      <w:pPr>
        <w:pStyle w:val="style0"/>
        <w:spacing w:lineRule="auto" w:line="259"/>
        <w:rPr>
          <w:rFonts w:ascii="NanumGothic" w:cs="NanumGothic" w:eastAsia="NanumGothic" w:hAnsi="NanumGothic"/>
          <w:color w:val="auto"/>
          <w:sz w:val="22"/>
          <w:szCs w:val="22"/>
        </w:rPr>
      </w:pPr>
      <w:r>
        <w:rPr>
          <w:rFonts w:ascii="NanumGothic" w:cs="NanumGothic" w:eastAsia="NanumGothic" w:hAnsi="NanumGothic"/>
          <w:color w:val="auto"/>
          <w:sz w:val="22"/>
          <w:szCs w:val="22"/>
        </w:rPr>
        <w:t xml:space="preserve"> </w:t>
      </w:r>
    </w:p>
    <w:sectPr>
      <w:footnotePr>
        <w:pos w:val="pageBottom"/>
        <w:numFmt w:val="decimal"/>
        <w:numStart w:val="1"/>
        <w:numRestart w:val="continuous"/>
      </w:footnotePr>
      <w:endnotePr>
        <w:numFmt w:val="lowerRoman"/>
        <w:numStart w:val="1"/>
        <w:numRestart w:val="continuous"/>
      </w:endnotePr>
      <w:pgSz w:w="11906" w:h="16838" w:orient="portrait"/>
      <w:pgMar w:top="1701" w:right="1440" w:bottom="1440" w:left="1440" w:header="708" w:footer="708" w:gutter="0"/>
      <w:pgNumType w:fmt="decimal"/>
      <w:docGrid w:type="default" w:linePitch="360" w:charSpace="471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800"/>
  <w:displayHorizontalDrawingGridEvery w:val="0"/>
  <w:displayVerticalDrawingGridEvery w:val="2"/>
  <w:noPunctuationKerning/>
  <w:characterSpacingControl w:val="doNotCompress"/>
  <w:savePreviewPicture/>
  <w:compat>
    <w:balanceSingleByteDoubleByteWidth/>
    <w:useFELayout/>
    <w:compatSetting w:name="compatibilityMode" w:uri="http://schemas.microsoft.com/office/word" w:val="15"/>
  </w:compat>
  <m:mathPr>
    <m:smallFrac m:val="1"/>
    <m:dispDef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color w:val="auto"/>
        <w:sz w:val="22"/>
        <w:szCs w:val="22"/>
      </w:rPr>
    </w:rPrDefault>
    <w:pPrDefault>
      <w:pPr>
        <w:spacing w:after="160"/>
      </w:pPr>
    </w:pPrDefault>
  </w:docDefaults>
  <w:style w:type="paragraph" w:default="1" w:styleId="style0">
    <w:name w:val="Normal"/>
    <w:next w:val="style0"/>
    <w:qFormat/>
    <w:uiPriority w:val="1"/>
    <w:pPr>
      <w:autoSpaceDE w:val="false"/>
      <w:autoSpaceDN w:val="false"/>
      <w:spacing w:lineRule="auto" w:line="259"/>
      <w:jc w:val="both"/>
    </w:pPr>
    <w:rPr>
      <w:rFonts w:ascii="NanumGothic" w:cs="NanumGothic" w:eastAsia="NanumGothic" w:hAnsi="NanumGothic"/>
      <w:color w:val="auto"/>
      <w:sz w:val="22"/>
      <w:szCs w:val="22"/>
    </w:rPr>
  </w:style>
  <w:style w:type="character" w:default="1" w:styleId="style65">
    <w:name w:val="Default Paragraph Font"/>
    <w:next w:val="style0"/>
    <w:qFormat/>
    <w:uiPriority w:val="2"/>
    <w:rPr>
      <w:color w:val="auto"/>
      <w:sz w:val="22"/>
      <w:szCs w:val="22"/>
    </w:rPr>
  </w:style>
  <w:style w:type="table" w:default="1" w:styleId="style105">
    <w:name w:val="Normal Table"/>
    <w:next w:val="style105"/>
    <w:uiPriority w:val="3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0"/>
    <w:uiPriority w:val="4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1273</Words>
  <Pages>3</Pages>
  <Characters>6874</Characters>
  <Application>WPS Office</Application>
  <DocSecurity>0</DocSecurity>
  <Paragraphs>3</Paragraphs>
  <ScaleCrop>false</ScaleCrop>
  <LinksUpToDate>false</LinksUpToDate>
  <CharactersWithSpaces>8166</CharactersWithSpaces>
  <SharedDoc>false</SharedDoc>
  <HyperlinksChanged>false</HyperlinksChanged>
  <MMClips>0</MMClips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2020-12-15T20:36:23Z</dcterms:created>
  <dc:creator>WPS Office</dc:creator>
  <lastModifiedBy>ASUS_X00TD</lastModifiedBy>
  <dcterms:modified xsi:type="dcterms:W3CDTF">2020-12-15T20:36:24Z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